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3B9" w:rsidRPr="00A103B9" w:rsidRDefault="00A103B9" w:rsidP="00A103B9">
      <w:pPr>
        <w:shd w:val="clear" w:color="auto" w:fill="FFFFFF"/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Волейбол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Волейбол – одна из самых динамичных и зрелищных командных игр. Занятия волейболом развивают скорость, реакцию, гибкость. Каждый игрок команды выполняет свою роль – например, игру в нападении.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Знали ли вы, что при атаке нападающего игрока мяч развивает скорость до 130 м/</w:t>
      </w:r>
      <w:proofErr w:type="gramStart"/>
      <w:r w:rsidRPr="00A10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A10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6CB46AB" wp14:editId="0F62D4C9">
            <wp:extent cx="7623810" cy="5082540"/>
            <wp:effectExtent l="0" t="0" r="0" b="3810"/>
            <wp:docPr id="1" name="Рисунок 1" descr="https://resh.edu.ru/uploads/lesson_extract/4964/20190517131513/OEBPS/objects/m_ptls_11_8_1/5c163dc3a4db3438f0e590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4964/20190517131513/OEBPS/objects/m_ptls_11_8_1/5c163dc3a4db3438f0e590b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3810" cy="508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3B9" w:rsidRPr="00A103B9" w:rsidRDefault="00A103B9" w:rsidP="00A103B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 xml:space="preserve"> </w:t>
      </w:r>
      <w:r w:rsidRPr="00A103B9">
        <w:rPr>
          <w:rFonts w:ascii="Times New Roman" w:hAnsi="Times New Roman" w:cs="Times New Roman"/>
          <w:sz w:val="24"/>
          <w:szCs w:val="24"/>
        </w:rPr>
        <w:t xml:space="preserve">План   занятия </w:t>
      </w:r>
    </w:p>
    <w:p w:rsidR="00A103B9" w:rsidRPr="00A103B9" w:rsidRDefault="00A103B9" w:rsidP="00A103B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>на   15</w:t>
      </w:r>
      <w:r w:rsidRPr="00A103B9">
        <w:rPr>
          <w:rFonts w:ascii="Times New Roman" w:hAnsi="Times New Roman" w:cs="Times New Roman"/>
          <w:sz w:val="24"/>
          <w:szCs w:val="24"/>
        </w:rPr>
        <w:t>.05.  2020г</w:t>
      </w:r>
    </w:p>
    <w:p w:rsidR="00A103B9" w:rsidRPr="00A103B9" w:rsidRDefault="00A103B9" w:rsidP="00A103B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 xml:space="preserve">Объединение  «Волейбол». 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proofErr w:type="gramStart"/>
      <w:r w:rsidRPr="00A103B9"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>Конспект на интерактивный видео-урок по волейболу</w:t>
      </w:r>
      <w:proofErr w:type="gramEnd"/>
    </w:p>
    <w:p w:rsidR="00A103B9" w:rsidRPr="00A103B9" w:rsidRDefault="00A103B9" w:rsidP="00A103B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103B9" w:rsidRPr="00A103B9" w:rsidRDefault="00A103B9" w:rsidP="00A103B9">
      <w:pPr>
        <w:shd w:val="clear" w:color="auto" w:fill="FFFFFF"/>
        <w:spacing w:before="300" w:after="0" w:line="240" w:lineRule="auto"/>
        <w:outlineLvl w:val="0"/>
        <w:rPr>
          <w:rFonts w:ascii="Times New Roman" w:eastAsia="Times New Roman" w:hAnsi="Times New Roman" w:cs="Times New Roman"/>
          <w:color w:val="4D4B4D"/>
          <w:kern w:val="36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урока:</w:t>
      </w:r>
      <w:r w:rsidRPr="00A103B9">
        <w:rPr>
          <w:rFonts w:ascii="Times New Roman" w:eastAsia="Times New Roman" w:hAnsi="Times New Roman" w:cs="Times New Roman"/>
          <w:color w:val="4D4B4D"/>
          <w:kern w:val="36"/>
          <w:sz w:val="24"/>
          <w:szCs w:val="24"/>
          <w:lang w:eastAsia="ru-RU"/>
        </w:rPr>
        <w:t xml:space="preserve"> </w:t>
      </w:r>
      <w:r w:rsidRPr="00A103B9"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 xml:space="preserve">Нападающий удар с переводом. </w:t>
      </w:r>
    </w:p>
    <w:p w:rsidR="00A103B9" w:rsidRPr="00A103B9" w:rsidRDefault="00A103B9" w:rsidP="00A103B9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  </w:t>
      </w:r>
    </w:p>
    <w:p w:rsidR="00A103B9" w:rsidRPr="00A103B9" w:rsidRDefault="00A103B9" w:rsidP="00A103B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Ознакомить родителей и детей   с материально-техническим обеспечением  </w:t>
      </w:r>
    </w:p>
    <w:p w:rsidR="00A103B9" w:rsidRPr="00A103B9" w:rsidRDefault="00A103B9" w:rsidP="00A103B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lastRenderedPageBreak/>
        <w:t xml:space="preserve">Дать представление о физическом развитии детей, средством показательных упражнений (видео и аудио связь) </w:t>
      </w:r>
      <w:proofErr w:type="gramStart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через</w:t>
      </w:r>
      <w:proofErr w:type="gramEnd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электронной</w:t>
      </w:r>
      <w:proofErr w:type="gramEnd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связи   пропагандируя необходимость домашнего обучения..</w:t>
      </w:r>
    </w:p>
    <w:p w:rsidR="00A103B9" w:rsidRPr="00A103B9" w:rsidRDefault="00A103B9" w:rsidP="00A103B9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A103B9" w:rsidRPr="00A103B9" w:rsidRDefault="00A103B9" w:rsidP="00A103B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 элементов тренировки в условиях домашнего обучения.</w:t>
      </w:r>
    </w:p>
    <w:p w:rsidR="00A103B9" w:rsidRPr="00A103B9" w:rsidRDefault="00A103B9" w:rsidP="00A103B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Развивать скоростно-силовые качества </w:t>
      </w:r>
      <w:proofErr w:type="gramStart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A103B9" w:rsidRPr="00A103B9" w:rsidRDefault="00A103B9" w:rsidP="00A103B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занятиям волейболом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</w:p>
    <w:p w:rsidR="00A103B9" w:rsidRPr="00A103B9" w:rsidRDefault="00A103B9" w:rsidP="00A103B9">
      <w:pPr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>Вам необходимо:</w:t>
      </w:r>
    </w:p>
    <w:p w:rsidR="00A103B9" w:rsidRPr="00A103B9" w:rsidRDefault="00A103B9" w:rsidP="00A103B9">
      <w:pPr>
        <w:pStyle w:val="a5"/>
        <w:numPr>
          <w:ilvl w:val="0"/>
          <w:numId w:val="5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>Прочитать учебный материал для самостоятельного изучения.</w:t>
      </w:r>
    </w:p>
    <w:p w:rsidR="00A103B9" w:rsidRPr="00A103B9" w:rsidRDefault="00A103B9" w:rsidP="00A103B9">
      <w:pPr>
        <w:pStyle w:val="a5"/>
        <w:numPr>
          <w:ilvl w:val="0"/>
          <w:numId w:val="5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посмотреть интерактивный </w:t>
      </w:r>
      <w:proofErr w:type="spellStart"/>
      <w:r w:rsidRPr="00A103B9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видеоурок</w:t>
      </w:r>
      <w:proofErr w:type="spellEnd"/>
      <w:r w:rsidRPr="00A103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«Российской Электронной Школе» физкультура 10 класс</w:t>
      </w:r>
    </w:p>
    <w:p w:rsidR="00A103B9" w:rsidRPr="00A103B9" w:rsidRDefault="00A103B9" w:rsidP="00A103B9">
      <w:pPr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>3.Ответить на вопросы</w:t>
      </w:r>
      <w:proofErr w:type="gramStart"/>
      <w:r w:rsidRPr="00A103B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103B9" w:rsidRPr="00A103B9" w:rsidRDefault="00A103B9" w:rsidP="00A103B9">
      <w:pPr>
        <w:rPr>
          <w:rFonts w:ascii="Times New Roman" w:hAnsi="Times New Roman" w:cs="Times New Roman"/>
          <w:sz w:val="24"/>
          <w:szCs w:val="24"/>
        </w:rPr>
      </w:pPr>
    </w:p>
    <w:p w:rsidR="00A103B9" w:rsidRPr="00A103B9" w:rsidRDefault="00A103B9" w:rsidP="00A103B9">
      <w:pPr>
        <w:pStyle w:val="a5"/>
        <w:ind w:left="0"/>
        <w:rPr>
          <w:rFonts w:ascii="Times New Roman" w:hAnsi="Times New Roman" w:cs="Times New Roman"/>
          <w:b/>
          <w:sz w:val="24"/>
          <w:szCs w:val="24"/>
        </w:rPr>
      </w:pPr>
      <w:r w:rsidRPr="00A103B9">
        <w:rPr>
          <w:rFonts w:ascii="Times New Roman" w:hAnsi="Times New Roman" w:cs="Times New Roman"/>
          <w:b/>
          <w:sz w:val="24"/>
          <w:szCs w:val="24"/>
        </w:rPr>
        <w:t xml:space="preserve">Домашнее задание.     Комплекс утренней зарядки. </w:t>
      </w:r>
      <w:r w:rsidRPr="00A103B9">
        <w:rPr>
          <w:rFonts w:ascii="Times New Roman" w:hAnsi="Times New Roman" w:cs="Times New Roman"/>
          <w:b/>
          <w:sz w:val="24"/>
          <w:szCs w:val="24"/>
        </w:rPr>
        <w:t>Упражнения для развития ловкости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Урок № 08. Нападающий удар с переводом.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Перечень вопросов, рассматриваемых в теме: </w:t>
      </w: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урок посвящён командной игре волейбол. Подробно разбирается техника выполнения нападающего удара с переводом. Также рассматривается значение командных игр во взаимодействии со сверстниками для развития смелости, активности.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Глоссарий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Нападающий удар – это технически сложный элемент волейбола - выполняется игроком в прыжке после разбега.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Технический приём – это целостное движение для решения какой-то определённой задачи.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Основная литература:</w:t>
      </w:r>
    </w:p>
    <w:p w:rsidR="00A103B9" w:rsidRPr="00A103B9" w:rsidRDefault="00A103B9" w:rsidP="00A103B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Матвеев, А. П. Физическая культура. 10-11 классы. Учебник для общеобразовательных организаций. [Текст] / А. П. Матвеев. — М.: Просвещение, 2018.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Обязательная литература:</w:t>
      </w:r>
    </w:p>
    <w:p w:rsidR="00A103B9" w:rsidRPr="00A103B9" w:rsidRDefault="00A103B9" w:rsidP="00A103B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lastRenderedPageBreak/>
        <w:t>Лях, В. И. Физическая культура. 10–11 классы: учебник для общеобразовательных учреждений [Текст]/ В. И. Лях – М.: Просвещение, 2018. – 255 с.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Интернет-ресурсы:</w:t>
      </w:r>
    </w:p>
    <w:p w:rsidR="00A103B9" w:rsidRPr="00A103B9" w:rsidRDefault="00A103B9" w:rsidP="00A103B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Единое окно доступа к информационным ресурсам [Электронный ресурс]. М. 2005 – 2018. URL: </w:t>
      </w:r>
      <w:hyperlink r:id="rId7" w:history="1">
        <w:r w:rsidRPr="00A103B9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http://window.edu.ru/ </w:t>
        </w:r>
      </w:hyperlink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(дата обращения: 02.07.2018)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ТЕОРЕТИЧЕСКИЙ МАТЕРИАЛ ДЛЯ САМОСТОЯТЕЛЬНОГО ИЗУЧЕНИЯ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Волейбол – это командная игра, в которой каждому игроку отводится своя роль. При этом для успеха вся команда действует как одно целое. </w:t>
      </w:r>
      <w:proofErr w:type="gramStart"/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Правила играют организующую роль – становится понятен ход игры, последовательность деятельности, поведение и взаимодействие играющих.</w:t>
      </w:r>
      <w:proofErr w:type="gramEnd"/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Правила должны соблюдать все играющие.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Выделяют несколько разновидностей атакующих ударов: Прямой атакующий удар; боковой; с задней линии; удар с переводом. У каждого удара есть свои нюансы в технике выполнения.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Атакующий удар совершается с несколько этапов: разбег (обычно это три шага); прыжок или отталкивание; удар по мячу во время взлёта. Также выделяют этап приземления.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Атакующие удары с переводом имеют свои нюансы в исполнении. Ключевая особенность состоит в том, что при ударе с переводом направление полёта мяча не совпадает с направлением разбега. Разбег выполняется в основной технике. Уже при прыжке производится изменение направления удара. Во время замаха игрок осуществляет поворот туловища или кисти руки.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При переводе вправо туловище и кисть поворачивают вправо. Сам удар совершается сверху-слева.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ПРИМЕРЫ И РАЗБОР РЕШЕНИЯ ЗАДАНИЙ ТРЕНИРОВОЧНОГО МОДУЛЯ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1. Правила. Впишите правильный ответ.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Для верного хода игры, все игроки должны соблюдать</w:t>
      </w:r>
      <w:proofErr w:type="gramStart"/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[ ] </w:t>
      </w:r>
      <w:proofErr w:type="gramEnd"/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игры.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Подсказка – вспомните, что является организующей составляющей хода игры.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Решение: </w:t>
      </w: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Верный вариант</w:t>
      </w: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 – </w:t>
      </w: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правила. </w:t>
      </w:r>
      <w:proofErr w:type="gramStart"/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Пояснение – Правила играют организующую роль – становится понятен ход игры, последовательность деятельности, поведение и взаимодействие играющих.</w:t>
      </w:r>
      <w:proofErr w:type="gramEnd"/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2. Атакующий удар. Выберите верные ответы.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Текст </w:t>
      </w:r>
      <w:proofErr w:type="gramStart"/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вопроса</w:t>
      </w:r>
      <w:proofErr w:type="gramEnd"/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: какие этапы выделяют при выполнении атакующего удара?</w:t>
      </w:r>
    </w:p>
    <w:p w:rsidR="00A103B9" w:rsidRPr="00A103B9" w:rsidRDefault="00A103B9" w:rsidP="00A103B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разбег</w:t>
      </w:r>
    </w:p>
    <w:p w:rsidR="00A103B9" w:rsidRPr="00A103B9" w:rsidRDefault="00A103B9" w:rsidP="00A103B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прыжок</w:t>
      </w:r>
    </w:p>
    <w:p w:rsidR="00A103B9" w:rsidRPr="00A103B9" w:rsidRDefault="00A103B9" w:rsidP="00A103B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отход</w:t>
      </w:r>
    </w:p>
    <w:p w:rsidR="00A103B9" w:rsidRPr="00A103B9" w:rsidRDefault="00A103B9" w:rsidP="00A103B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удар</w:t>
      </w:r>
    </w:p>
    <w:p w:rsidR="00A103B9" w:rsidRPr="00A103B9" w:rsidRDefault="00A103B9" w:rsidP="00A103B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lastRenderedPageBreak/>
        <w:t>уклонение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Подсказка – </w:t>
      </w: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прочитайте еще раз конспект урока или посмотрите видео к уроку.</w:t>
      </w:r>
    </w:p>
    <w:p w:rsidR="00A103B9" w:rsidRPr="00A103B9" w:rsidRDefault="00A103B9" w:rsidP="00A103B9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Решение: </w:t>
      </w:r>
      <w:bookmarkStart w:id="0" w:name="_GoBack"/>
      <w:bookmarkEnd w:id="0"/>
    </w:p>
    <w:p w:rsidR="00A14833" w:rsidRDefault="00A14833"/>
    <w:sectPr w:rsidR="00A14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43494"/>
    <w:multiLevelType w:val="hybridMultilevel"/>
    <w:tmpl w:val="98766AC6"/>
    <w:lvl w:ilvl="0" w:tplc="8E9803F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0F7778"/>
    <w:multiLevelType w:val="multilevel"/>
    <w:tmpl w:val="FE802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3D0C12"/>
    <w:multiLevelType w:val="multilevel"/>
    <w:tmpl w:val="88DAA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490CCC"/>
    <w:multiLevelType w:val="multilevel"/>
    <w:tmpl w:val="622CC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0512388"/>
    <w:multiLevelType w:val="multilevel"/>
    <w:tmpl w:val="BFB29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1"/>
  </w:num>
  <w:num w:numId="5">
    <w:abstractNumId w:val="0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C0C"/>
    <w:rsid w:val="00276C0C"/>
    <w:rsid w:val="00392CD2"/>
    <w:rsid w:val="00A103B9"/>
    <w:rsid w:val="00A1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103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103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8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50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805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6230083">
          <w:marLeft w:val="0"/>
          <w:marRight w:val="0"/>
          <w:marTop w:val="4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00454">
              <w:marLeft w:val="0"/>
              <w:marRight w:val="0"/>
              <w:marTop w:val="25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113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24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0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57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14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indow.edu.ru/%C2%A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597</Words>
  <Characters>3405</Characters>
  <Application>Microsoft Office Word</Application>
  <DocSecurity>0</DocSecurity>
  <Lines>28</Lines>
  <Paragraphs>7</Paragraphs>
  <ScaleCrop>false</ScaleCrop>
  <Company/>
  <LinksUpToDate>false</LinksUpToDate>
  <CharactersWithSpaces>3995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Магсум</cp:lastModifiedBy>
  <cp:revision>2</cp:revision>
  <dcterms:created xsi:type="dcterms:W3CDTF">2020-05-12T20:06:00Z</dcterms:created>
  <dcterms:modified xsi:type="dcterms:W3CDTF">2020-05-12T20:10:00Z</dcterms:modified>
</cp:coreProperties>
</file>